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215B" w14:textId="4082661B" w:rsidR="007F0546" w:rsidRPr="00292B52" w:rsidRDefault="007F0546" w:rsidP="00292B52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</w:pPr>
      <w:bookmarkStart w:id="0" w:name="OLE_LINK5"/>
      <w:r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 xml:space="preserve">Правила записи на </w:t>
      </w:r>
      <w:r w:rsidR="008C5C1B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 xml:space="preserve">первичный </w:t>
      </w:r>
      <w:r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 xml:space="preserve">приём </w:t>
      </w:r>
      <w:r w:rsidR="00292B52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>(</w:t>
      </w:r>
      <w:r w:rsidR="008C5C1B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>консультацию</w:t>
      </w:r>
      <w:r w:rsidR="00292B52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 xml:space="preserve">, </w:t>
      </w:r>
      <w:proofErr w:type="gramStart"/>
      <w:r w:rsidR="00292B52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>обследовани</w:t>
      </w:r>
      <w:r w:rsid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>е</w:t>
      </w:r>
      <w:r w:rsidR="00292B52" w:rsidRPr="00292B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  <w14:ligatures w14:val="none"/>
        </w:rPr>
        <w:t xml:space="preserve">)  </w:t>
      </w:r>
      <w:r w:rsidR="00292B52" w:rsidRPr="00292B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</w:t>
      </w:r>
      <w:proofErr w:type="gramEnd"/>
      <w:r w:rsidR="00292B52" w:rsidRPr="00292B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оказания  первичной медико-санитарной   помощи  (амбулаторной) в рамках Территориальной  программы  государственных гарантий бесплатного оказания гражданам  медицинской помощи (по полису ОМС)</w:t>
      </w:r>
    </w:p>
    <w:bookmarkEnd w:id="0"/>
    <w:p w14:paraId="3E797FF8" w14:textId="455C5014" w:rsidR="007F0546" w:rsidRPr="007F0546" w:rsidRDefault="007F0546" w:rsidP="007F0546">
      <w:pPr>
        <w:spacing w:before="300" w:after="300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562F13C0" w14:textId="77777777" w:rsidR="007F0546" w:rsidRDefault="007F0546" w:rsidP="007F0546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Записаться на приём к врачу можно следующими способами:</w:t>
      </w:r>
    </w:p>
    <w:p w14:paraId="112F21FB" w14:textId="77777777" w:rsidR="007F0546" w:rsidRPr="007F0546" w:rsidRDefault="007F0546" w:rsidP="007F0546">
      <w:pPr>
        <w:spacing w:after="150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6715919A" w14:textId="77777777" w:rsidR="007F0546" w:rsidRPr="007F0546" w:rsidRDefault="007F0546" w:rsidP="007F05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Раздел “Услуги и сервисы” на </w:t>
      </w:r>
      <w:hyperlink r:id="rId5" w:tgtFrame="_blank" w:history="1"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mos.ru</w:t>
        </w:r>
      </w:hyperlink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;</w:t>
      </w:r>
    </w:p>
    <w:p w14:paraId="417FAD84" w14:textId="77777777" w:rsidR="007F0546" w:rsidRPr="007F0546" w:rsidRDefault="007F0546" w:rsidP="007F05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По телефону Единой медицинской справочной службы города Москвы: </w:t>
      </w:r>
      <w:hyperlink r:id="rId6" w:history="1"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1</w:t>
        </w:r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2</w:t>
        </w:r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2</w:t>
        </w:r>
      </w:hyperlink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 и </w:t>
      </w:r>
      <w:hyperlink r:id="rId7" w:history="1"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+7 (495) 122-02-21</w:t>
        </w:r>
      </w:hyperlink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(для звонков из Московской области);</w:t>
      </w:r>
    </w:p>
    <w:p w14:paraId="5A30825C" w14:textId="77777777" w:rsidR="007F0546" w:rsidRPr="007F0546" w:rsidRDefault="007F0546" w:rsidP="007F05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Мобильные приложения ЕМИАС </w:t>
      </w:r>
      <w:hyperlink r:id="rId8" w:tgtFrame="_blank" w:history="1"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 xml:space="preserve">для платформ </w:t>
        </w:r>
        <w:proofErr w:type="spellStart"/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iOS</w:t>
        </w:r>
        <w:proofErr w:type="spellEnd"/>
      </w:hyperlink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 и </w:t>
      </w:r>
      <w:proofErr w:type="spellStart"/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fldChar w:fldCharType="begin"/>
      </w: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instrText xml:space="preserve"> HYPERLINK "https://play.google.com/store/apps/details?id=com.programmisty.emiasapp" \t "_blank" </w:instrText>
      </w: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fldChar w:fldCharType="separate"/>
      </w: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u w:val="single"/>
          <w:lang w:eastAsia="ru-RU"/>
          <w14:ligatures w14:val="none"/>
        </w:rPr>
        <w:t>Android</w:t>
      </w:r>
      <w:proofErr w:type="spellEnd"/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fldChar w:fldCharType="end"/>
      </w: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;</w:t>
      </w:r>
    </w:p>
    <w:p w14:paraId="1205E25C" w14:textId="77777777" w:rsidR="007F0546" w:rsidRPr="007F0546" w:rsidRDefault="007F0546" w:rsidP="007F05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proofErr w:type="spellStart"/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Инфоматы</w:t>
      </w:r>
      <w:proofErr w:type="spellEnd"/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 xml:space="preserve"> в холле любой поликлиники;</w:t>
      </w:r>
    </w:p>
    <w:p w14:paraId="06C99C39" w14:textId="77777777" w:rsidR="007F0546" w:rsidRDefault="007F0546" w:rsidP="007F054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Личное обращение на стойку информации поликлиники.</w:t>
      </w:r>
    </w:p>
    <w:p w14:paraId="1997D6F7" w14:textId="77777777" w:rsidR="007F0546" w:rsidRDefault="007F0546" w:rsidP="007F054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043FB0D6" w14:textId="77777777" w:rsidR="007F0546" w:rsidRPr="007F0546" w:rsidRDefault="007F0546" w:rsidP="007F054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7F7ADE0A" w14:textId="77777777" w:rsidR="007F0546" w:rsidRPr="007F0546" w:rsidRDefault="007F0546" w:rsidP="007F0546">
      <w:pPr>
        <w:spacing w:after="150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2"/>
          <w:szCs w:val="32"/>
          <w:lang w:eastAsia="ru-RU"/>
          <w14:ligatures w14:val="none"/>
        </w:rPr>
        <w:t>Для записи на прием к врачу необходимы документы (оригиналы):</w:t>
      </w:r>
    </w:p>
    <w:p w14:paraId="27A533B3" w14:textId="77777777" w:rsidR="007F0546" w:rsidRPr="007F0546" w:rsidRDefault="007F0546" w:rsidP="007F054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паспорт;</w:t>
      </w:r>
    </w:p>
    <w:p w14:paraId="07BD1C7E" w14:textId="77777777" w:rsidR="007F0546" w:rsidRPr="007F0546" w:rsidRDefault="007F0546" w:rsidP="007F054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полис ОМС;</w:t>
      </w:r>
    </w:p>
    <w:p w14:paraId="7CFAC5AB" w14:textId="77777777" w:rsidR="007F0546" w:rsidRDefault="007F0546" w:rsidP="007F054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СНИЛС (страховое свидетельство государственного пенсионного страхования).</w:t>
      </w:r>
    </w:p>
    <w:p w14:paraId="4796D8E6" w14:textId="77777777" w:rsidR="007F0546" w:rsidRPr="007F0546" w:rsidRDefault="007F0546" w:rsidP="007F054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</w:p>
    <w:p w14:paraId="3B7E1E4B" w14:textId="77777777" w:rsidR="007F0546" w:rsidRPr="007F0546" w:rsidRDefault="007F0546" w:rsidP="007F0546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Для получения медицинской помощи в центре бесплатно в системе ОМС необходимо </w:t>
      </w:r>
      <w:hyperlink r:id="rId9" w:tgtFrame="_blank" w:history="1">
        <w:r w:rsidRPr="007F0546">
          <w:rPr>
            <w:rFonts w:ascii="Times New Roman" w:eastAsia="Times New Roman" w:hAnsi="Times New Roman" w:cs="Times New Roman"/>
            <w:color w:val="000000" w:themeColor="text1"/>
            <w:kern w:val="0"/>
            <w:sz w:val="32"/>
            <w:szCs w:val="32"/>
            <w:u w:val="single"/>
            <w:lang w:eastAsia="ru-RU"/>
            <w14:ligatures w14:val="none"/>
          </w:rPr>
          <w:t>прикрепиться</w:t>
        </w:r>
      </w:hyperlink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 к данной медицинской организации.</w:t>
      </w:r>
    </w:p>
    <w:p w14:paraId="705CEFBF" w14:textId="77777777" w:rsidR="007F0546" w:rsidRPr="007F0546" w:rsidRDefault="007F0546" w:rsidP="007F0546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14:paraId="38665DAF" w14:textId="77777777" w:rsidR="007F0546" w:rsidRPr="007F0546" w:rsidRDefault="007F0546" w:rsidP="007F0546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</w:pPr>
      <w:r w:rsidRPr="007F0546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:lang w:eastAsia="ru-RU"/>
          <w14:ligatures w14:val="none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8D883EB" w14:textId="77777777" w:rsidR="007F0546" w:rsidRDefault="007F0546" w:rsidP="007F05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5615D" w14:textId="1BAB0070" w:rsidR="007F0546" w:rsidRPr="007F0546" w:rsidRDefault="007F0546" w:rsidP="007F054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0546" w:rsidRPr="007F0546" w:rsidSect="007F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E5F"/>
    <w:multiLevelType w:val="multilevel"/>
    <w:tmpl w:val="B73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A5A26"/>
    <w:multiLevelType w:val="multilevel"/>
    <w:tmpl w:val="71B6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597287">
    <w:abstractNumId w:val="1"/>
  </w:num>
  <w:num w:numId="2" w16cid:durableId="57941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6"/>
    <w:rsid w:val="00187F05"/>
    <w:rsid w:val="00292B52"/>
    <w:rsid w:val="007F0546"/>
    <w:rsid w:val="008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D21"/>
  <w15:chartTrackingRefBased/>
  <w15:docId w15:val="{3984E05C-75BE-5E45-8FA6-6FFF8C3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5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F05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7F0546"/>
    <w:rPr>
      <w:b/>
      <w:bCs/>
    </w:rPr>
  </w:style>
  <w:style w:type="character" w:styleId="a5">
    <w:name w:val="Hyperlink"/>
    <w:basedOn w:val="a0"/>
    <w:uiPriority w:val="99"/>
    <w:semiHidden/>
    <w:unhideWhenUsed/>
    <w:rsid w:val="007F05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emias/id498484907?mt=8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1220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servi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s.ru/uslugi/zdorove/prikreplenie-k-poliklin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2023-04-14T10:09:00Z</cp:lastPrinted>
  <dcterms:created xsi:type="dcterms:W3CDTF">2023-04-14T10:05:00Z</dcterms:created>
  <dcterms:modified xsi:type="dcterms:W3CDTF">2023-05-03T11:35:00Z</dcterms:modified>
</cp:coreProperties>
</file>